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hint="eastAsia" w:ascii="方正小标宋_GBK" w:eastAsia="方正小标宋_GBK"/>
          <w:sz w:val="40"/>
          <w:szCs w:val="32"/>
        </w:rPr>
      </w:pPr>
    </w:p>
    <w:p>
      <w:pPr>
        <w:pStyle w:val="8"/>
        <w:jc w:val="center"/>
        <w:rPr>
          <w:rFonts w:hint="eastAsia" w:ascii="方正小标宋_GBK" w:eastAsia="方正小标宋_GBK"/>
          <w:sz w:val="40"/>
          <w:szCs w:val="32"/>
        </w:rPr>
      </w:pPr>
      <w:r>
        <w:rPr>
          <w:rFonts w:hint="eastAsia" w:ascii="方正小标宋_GBK" w:eastAsia="方正小标宋_GBK"/>
          <w:sz w:val="40"/>
          <w:szCs w:val="32"/>
        </w:rPr>
        <w:t>国内风景区内同类索道（单线循环脱挂8人吊箱）票价对比明细表</w:t>
      </w:r>
    </w:p>
    <w:p>
      <w:pPr>
        <w:rPr>
          <w:rFonts w:hint="eastAsia"/>
        </w:rPr>
      </w:pPr>
    </w:p>
    <w:p>
      <w:pPr>
        <w:rPr>
          <w:b/>
          <w:sz w:val="24"/>
        </w:rPr>
      </w:pPr>
    </w:p>
    <w:tbl>
      <w:tblPr>
        <w:tblStyle w:val="4"/>
        <w:tblW w:w="135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827"/>
        <w:gridCol w:w="1874"/>
        <w:gridCol w:w="2306"/>
        <w:gridCol w:w="1147"/>
        <w:gridCol w:w="1307"/>
        <w:gridCol w:w="1207"/>
        <w:gridCol w:w="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textAlignment w:val="center"/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  <w:t>序号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  <w:t>名称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  <w:t>年份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  <w:t>类别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  <w:t>长度（米）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  <w:t>高差（米）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  <w:lang w:eastAsia="zh-CN"/>
              </w:rPr>
              <w:t>单程</w:t>
            </w:r>
            <w:bookmarkStart w:id="0" w:name="_GoBack"/>
            <w:bookmarkEnd w:id="0"/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  <w:t>票价（元）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  <w:t>景区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b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b/>
                <w:color w:val="000000"/>
                <w:kern w:val="0"/>
                <w:sz w:val="22"/>
                <w:szCs w:val="18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eastAsia="zh-CN"/>
              </w:rPr>
              <w:t>王莽岭景区索道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val="en-US" w:eastAsia="zh-CN"/>
              </w:rPr>
              <w:t>2023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0"/>
                <w:szCs w:val="18"/>
              </w:rPr>
              <w:t>单线循环脱挂8人吊箱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val="en-US" w:eastAsia="zh-CN"/>
              </w:rPr>
              <w:t>2651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val="en-US" w:eastAsia="zh-CN"/>
              </w:rPr>
              <w:t>300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试行票价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  <w:lang w:eastAsia="zh-CN"/>
              </w:rPr>
              <w:t>上行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80元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下行70元</w:t>
            </w:r>
          </w:p>
          <w:p>
            <w:pPr>
              <w:widowControl/>
              <w:jc w:val="center"/>
              <w:textAlignment w:val="center"/>
              <w:rPr>
                <w:rFonts w:hint="default" w:ascii="楷体_GB2312" w:hAnsi="黑体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往返135元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 w:val="0"/>
                <w:color w:val="000000"/>
                <w:kern w:val="0"/>
                <w:sz w:val="22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2"/>
                <w:szCs w:val="18"/>
                <w:lang w:val="en-US" w:eastAsia="zh-CN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仰口索道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2022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841.5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219.3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试行票价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55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元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华山西峰（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段式）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4211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894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140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八达岭北线索道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2014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709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180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慕田峪长城缆车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2022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723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640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泰山中天门索道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2000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（改建）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2059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602.93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泰山桃花源索道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1993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2176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671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100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8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黄山玉屏索道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2600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861.6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90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9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九华山天台索道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2012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（改建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)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1244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469.5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10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天蒙山索道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2015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1156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525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11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黄山云谷索道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2007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2641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775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12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湖北黄石阳县仙岛湖天空之城索道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1074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319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70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4A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13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老君山中灵索道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2122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875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70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14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张家界黄石寨索道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2010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1013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430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65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15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河北承德兴隆山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893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182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60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16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湖北武汉木兰天池索道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2018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1016.2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213.6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60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  <w:lang w:val="en-US" w:eastAsia="zh-CN"/>
              </w:rPr>
              <w:t>17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白云山景区小黄山索道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2017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单线循环脱挂</w:t>
            </w: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8</w:t>
            </w:r>
            <w:r>
              <w:rPr>
                <w:rFonts w:hint="eastAsia" w:ascii="楷体_GB2312" w:hAnsi="黑体" w:eastAsia="楷体_GB2312" w:cs="Times New Roman"/>
                <w:color w:val="000000"/>
                <w:kern w:val="0"/>
                <w:sz w:val="20"/>
                <w:szCs w:val="18"/>
              </w:rPr>
              <w:t>人吊箱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1105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295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60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kern w:val="0"/>
                <w:sz w:val="20"/>
                <w:szCs w:val="18"/>
              </w:rPr>
              <w:t>5A</w:t>
            </w:r>
          </w:p>
        </w:tc>
      </w:tr>
    </w:tbl>
    <w:p>
      <w:pPr>
        <w:rPr>
          <w:rFonts w:hint="eastAsia" w:ascii="楷体_GB2312" w:eastAsia="楷体_GB231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5867"/>
    <w:rsid w:val="00045867"/>
    <w:rsid w:val="00680161"/>
    <w:rsid w:val="A7B90887"/>
    <w:rsid w:val="CDFF0A0C"/>
    <w:rsid w:val="DAE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TOC1"/>
    <w:basedOn w:val="1"/>
    <w:next w:val="1"/>
    <w:qFormat/>
    <w:uiPriority w:val="0"/>
    <w:pPr>
      <w:spacing w:line="560" w:lineRule="exac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118</Words>
  <Characters>674</Characters>
  <Lines>5</Lines>
  <Paragraphs>1</Paragraphs>
  <TotalTime>3</TotalTime>
  <ScaleCrop>false</ScaleCrop>
  <LinksUpToDate>false</LinksUpToDate>
  <CharactersWithSpaces>791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2023-06-22T07:07:00Z</dcterms:created>
  <dc:creator>Windows 用户</dc:creator>
  <cp:lastModifiedBy>kylin</cp:lastModifiedBy>
  <dcterms:modified xsi:type="dcterms:W3CDTF">2023-08-31T17:45:27Z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